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41E2" w14:textId="38023DF4" w:rsidR="00AD6F8F" w:rsidRPr="00AD6F8F" w:rsidRDefault="00AD6F8F" w:rsidP="00AD6F8F">
      <w:r w:rsidRPr="00AD6F8F">
        <w:t>PRŮBĚH ZÁPISU</w:t>
      </w:r>
    </w:p>
    <w:p w14:paraId="194FF2B5" w14:textId="77777777" w:rsidR="00AD6F8F" w:rsidRDefault="00AD6F8F" w:rsidP="00AD6F8F">
      <w:pPr>
        <w:numPr>
          <w:ilvl w:val="0"/>
          <w:numId w:val="1"/>
        </w:numPr>
      </w:pPr>
      <w:r w:rsidRPr="00AD6F8F">
        <w:t>dostavte se s Vaším dítětem ve Vámi rezervovaný čas do budovy školy</w:t>
      </w:r>
    </w:p>
    <w:p w14:paraId="7374A00E" w14:textId="69345BBF" w:rsidR="00AD6F8F" w:rsidRPr="00AD6F8F" w:rsidRDefault="00AD6F8F" w:rsidP="00AD6F8F">
      <w:pPr>
        <w:numPr>
          <w:ilvl w:val="0"/>
          <w:numId w:val="1"/>
        </w:numPr>
      </w:pPr>
      <w:r>
        <w:t>pokud jste čas nerezervovali, budete k zápisu pozváni v pořadí, v jakém jste se dostavili</w:t>
      </w:r>
    </w:p>
    <w:p w14:paraId="4D9FB844" w14:textId="20EBDBA1" w:rsidR="00AD6F8F" w:rsidRPr="00AD6F8F" w:rsidRDefault="00AD6F8F" w:rsidP="00AD6F8F">
      <w:r w:rsidRPr="00AD6F8F">
        <w:t>KRITÉRIA PRO PŘIJETÍ</w:t>
      </w:r>
    </w:p>
    <w:p w14:paraId="124BBADC" w14:textId="77777777" w:rsidR="00AD6F8F" w:rsidRPr="00BE433E" w:rsidRDefault="00AD6F8F" w:rsidP="00AD6F8F">
      <w:pPr>
        <w:pStyle w:val="Default"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b/>
          <w:bCs/>
          <w:color w:val="222222"/>
        </w:rPr>
        <w:t xml:space="preserve">Do 1. ročníku zapisujeme děti: </w:t>
      </w:r>
    </w:p>
    <w:p w14:paraId="7E4C36CD" w14:textId="59E8FC07" w:rsidR="00AD6F8F" w:rsidRPr="00BE433E" w:rsidRDefault="00AD6F8F" w:rsidP="00AD6F8F">
      <w:pPr>
        <w:pStyle w:val="Default"/>
        <w:numPr>
          <w:ilvl w:val="0"/>
          <w:numId w:val="4"/>
        </w:numPr>
        <w:spacing w:after="181"/>
        <w:ind w:left="714" w:hanging="357"/>
        <w:contextualSpacing/>
        <w:jc w:val="both"/>
        <w:rPr>
          <w:rFonts w:asciiTheme="minorHAnsi" w:hAnsiTheme="minorHAnsi" w:cstheme="minorBidi"/>
        </w:rPr>
      </w:pPr>
      <w:r w:rsidRPr="4241336D">
        <w:rPr>
          <w:rFonts w:asciiTheme="minorHAnsi" w:hAnsiTheme="minorHAnsi" w:cstheme="minorBidi"/>
          <w:color w:val="222222"/>
        </w:rPr>
        <w:t>které dovrší do 31. 8. 202</w:t>
      </w:r>
      <w:r w:rsidR="00674EEA">
        <w:rPr>
          <w:rFonts w:asciiTheme="minorHAnsi" w:hAnsiTheme="minorHAnsi" w:cstheme="minorBidi"/>
          <w:color w:val="222222"/>
        </w:rPr>
        <w:t>6</w:t>
      </w:r>
      <w:r w:rsidRPr="4241336D">
        <w:rPr>
          <w:rFonts w:asciiTheme="minorHAnsi" w:hAnsiTheme="minorHAnsi" w:cstheme="minorBidi"/>
          <w:color w:val="222222"/>
        </w:rPr>
        <w:t xml:space="preserve"> šest let věku </w:t>
      </w:r>
    </w:p>
    <w:p w14:paraId="4CDF4F1B" w14:textId="77777777" w:rsidR="00AD6F8F" w:rsidRPr="00BE433E" w:rsidRDefault="00AD6F8F" w:rsidP="00AD6F8F">
      <w:pPr>
        <w:pStyle w:val="Default"/>
        <w:numPr>
          <w:ilvl w:val="0"/>
          <w:numId w:val="4"/>
        </w:numPr>
        <w:spacing w:after="181"/>
        <w:ind w:left="714" w:hanging="357"/>
        <w:contextualSpacing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color w:val="222222"/>
        </w:rPr>
        <w:t>děti po odkladu školní docházky</w:t>
      </w:r>
    </w:p>
    <w:p w14:paraId="2DEAA9BC" w14:textId="77777777" w:rsidR="00AD6F8F" w:rsidRPr="00BE433E" w:rsidRDefault="00AD6F8F" w:rsidP="00AD6F8F">
      <w:pPr>
        <w:pStyle w:val="Default"/>
        <w:numPr>
          <w:ilvl w:val="0"/>
          <w:numId w:val="4"/>
        </w:numPr>
        <w:ind w:left="714" w:hanging="357"/>
        <w:contextualSpacing/>
        <w:jc w:val="both"/>
        <w:rPr>
          <w:rFonts w:asciiTheme="minorHAnsi" w:hAnsiTheme="minorHAnsi" w:cstheme="minorBidi"/>
        </w:rPr>
      </w:pPr>
      <w:r w:rsidRPr="1D5C00B2">
        <w:rPr>
          <w:rFonts w:asciiTheme="minorHAnsi" w:hAnsiTheme="minorHAnsi" w:cstheme="minorBidi"/>
          <w:color w:val="222222"/>
        </w:rPr>
        <w:t xml:space="preserve">otevíráme dvě třídy, maximálně 60 žáků </w:t>
      </w:r>
    </w:p>
    <w:p w14:paraId="1E7E4C7E" w14:textId="77777777" w:rsidR="00AD6F8F" w:rsidRPr="00BE433E" w:rsidRDefault="00AD6F8F" w:rsidP="00AD6F8F">
      <w:pPr>
        <w:pStyle w:val="Default"/>
        <w:jc w:val="both"/>
        <w:rPr>
          <w:rFonts w:asciiTheme="minorHAnsi" w:hAnsiTheme="minorHAnsi" w:cstheme="minorHAnsi"/>
        </w:rPr>
      </w:pPr>
    </w:p>
    <w:p w14:paraId="6E494447" w14:textId="77777777" w:rsidR="00AD6F8F" w:rsidRPr="00BE433E" w:rsidRDefault="00AD6F8F" w:rsidP="00AD6F8F">
      <w:pPr>
        <w:pStyle w:val="Default"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b/>
          <w:bCs/>
          <w:color w:val="222222"/>
        </w:rPr>
        <w:t xml:space="preserve">Při samotném zápisu zákonný zástupce předloží: </w:t>
      </w:r>
    </w:p>
    <w:p w14:paraId="0BCD5514" w14:textId="77777777" w:rsidR="00AD6F8F" w:rsidRPr="00BE433E" w:rsidRDefault="00AD6F8F" w:rsidP="00AD6F8F">
      <w:pPr>
        <w:pStyle w:val="Default"/>
        <w:numPr>
          <w:ilvl w:val="0"/>
          <w:numId w:val="6"/>
        </w:numPr>
        <w:spacing w:after="164"/>
        <w:ind w:left="714" w:hanging="357"/>
        <w:contextualSpacing/>
        <w:jc w:val="both"/>
        <w:rPr>
          <w:rFonts w:asciiTheme="minorHAnsi" w:hAnsiTheme="minorHAnsi" w:cstheme="minorHAnsi"/>
          <w:color w:val="222222"/>
        </w:rPr>
      </w:pPr>
      <w:r w:rsidRPr="00BE433E">
        <w:rPr>
          <w:rFonts w:asciiTheme="minorHAnsi" w:hAnsiTheme="minorHAnsi" w:cstheme="minorHAnsi"/>
          <w:color w:val="222222"/>
        </w:rPr>
        <w:t xml:space="preserve">občanský průkaz zákonného zástupce </w:t>
      </w:r>
    </w:p>
    <w:p w14:paraId="5F45885A" w14:textId="77777777" w:rsidR="00AD6F8F" w:rsidRPr="00BE433E" w:rsidRDefault="00AD6F8F" w:rsidP="00AD6F8F">
      <w:pPr>
        <w:pStyle w:val="Default"/>
        <w:numPr>
          <w:ilvl w:val="0"/>
          <w:numId w:val="6"/>
        </w:numPr>
        <w:spacing w:after="164"/>
        <w:ind w:left="714" w:hanging="357"/>
        <w:contextualSpacing/>
        <w:jc w:val="both"/>
        <w:rPr>
          <w:rFonts w:asciiTheme="minorHAnsi" w:hAnsiTheme="minorHAnsi" w:cstheme="minorHAnsi"/>
          <w:color w:val="222222"/>
        </w:rPr>
      </w:pPr>
      <w:r w:rsidRPr="00BE433E">
        <w:rPr>
          <w:rFonts w:asciiTheme="minorHAnsi" w:hAnsiTheme="minorHAnsi" w:cstheme="minorHAnsi"/>
          <w:color w:val="222222"/>
        </w:rPr>
        <w:t xml:space="preserve">rodný list dítěte </w:t>
      </w:r>
    </w:p>
    <w:p w14:paraId="098CC55B" w14:textId="033CE545" w:rsidR="00AD6F8F" w:rsidRPr="00674EEA" w:rsidRDefault="00AD6F8F" w:rsidP="00AD6F8F">
      <w:pPr>
        <w:pStyle w:val="Default"/>
        <w:numPr>
          <w:ilvl w:val="0"/>
          <w:numId w:val="6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color w:val="222222"/>
        </w:rPr>
        <w:t>cizinci předloží kopii dokladu o dlouhodobém nebo trvalém pobytu na území ČR a adresu bydliště v</w:t>
      </w:r>
      <w:r w:rsidR="00674EEA">
        <w:rPr>
          <w:rFonts w:asciiTheme="minorHAnsi" w:hAnsiTheme="minorHAnsi" w:cstheme="minorHAnsi"/>
          <w:color w:val="222222"/>
        </w:rPr>
        <w:t> </w:t>
      </w:r>
      <w:r w:rsidRPr="00BE433E">
        <w:rPr>
          <w:rFonts w:asciiTheme="minorHAnsi" w:hAnsiTheme="minorHAnsi" w:cstheme="minorHAnsi"/>
          <w:color w:val="222222"/>
        </w:rPr>
        <w:t>Č</w:t>
      </w:r>
      <w:r w:rsidR="00674EEA">
        <w:rPr>
          <w:rFonts w:asciiTheme="minorHAnsi" w:hAnsiTheme="minorHAnsi" w:cstheme="minorHAnsi"/>
          <w:color w:val="222222"/>
        </w:rPr>
        <w:t>R</w:t>
      </w:r>
    </w:p>
    <w:p w14:paraId="7FBE5808" w14:textId="67AE1D9B" w:rsidR="00674EEA" w:rsidRPr="00BE433E" w:rsidRDefault="00674EEA" w:rsidP="00AD6F8F">
      <w:pPr>
        <w:pStyle w:val="Default"/>
        <w:numPr>
          <w:ilvl w:val="0"/>
          <w:numId w:val="6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případné další dokumenty, např. svěření dítěte do péče, podklady k odkladu povinné školní docházky apod.</w:t>
      </w:r>
    </w:p>
    <w:p w14:paraId="787BF3AB" w14:textId="77777777" w:rsidR="00AD6F8F" w:rsidRPr="00BE433E" w:rsidRDefault="00AD6F8F" w:rsidP="00AD6F8F">
      <w:pPr>
        <w:pStyle w:val="Default"/>
        <w:jc w:val="both"/>
        <w:rPr>
          <w:rFonts w:asciiTheme="minorHAnsi" w:hAnsiTheme="minorHAnsi" w:cstheme="minorHAnsi"/>
        </w:rPr>
      </w:pPr>
    </w:p>
    <w:p w14:paraId="463FEF7E" w14:textId="77777777" w:rsidR="00AD6F8F" w:rsidRPr="00BE433E" w:rsidRDefault="00AD6F8F" w:rsidP="00AD6F8F">
      <w:pPr>
        <w:pStyle w:val="Default"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b/>
          <w:bCs/>
          <w:color w:val="222222"/>
        </w:rPr>
        <w:t xml:space="preserve">Pokud zákonný zástupce žádá o odklad školní docházky, předloží navíc: </w:t>
      </w:r>
    </w:p>
    <w:p w14:paraId="1DD37EBB" w14:textId="77777777" w:rsidR="00AD6F8F" w:rsidRPr="00BE433E" w:rsidRDefault="00AD6F8F" w:rsidP="00AD6F8F">
      <w:pPr>
        <w:pStyle w:val="Default"/>
        <w:numPr>
          <w:ilvl w:val="0"/>
          <w:numId w:val="7"/>
        </w:numPr>
        <w:spacing w:after="164"/>
        <w:ind w:left="714" w:hanging="357"/>
        <w:contextualSpacing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color w:val="222222"/>
        </w:rPr>
        <w:t xml:space="preserve">kopii doporučení poradenského zařízení (PPP nebo SPC) k odkladu školní docházky </w:t>
      </w:r>
    </w:p>
    <w:p w14:paraId="55B18A20" w14:textId="77777777" w:rsidR="00AD6F8F" w:rsidRPr="00BE433E" w:rsidRDefault="00AD6F8F" w:rsidP="00AD6F8F">
      <w:pPr>
        <w:pStyle w:val="Default"/>
        <w:numPr>
          <w:ilvl w:val="0"/>
          <w:numId w:val="7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color w:val="222222"/>
        </w:rPr>
        <w:t xml:space="preserve">kopii doporučení lékaře nebo klinického psychologa k odkladu školní docházky </w:t>
      </w:r>
    </w:p>
    <w:p w14:paraId="170CBE53" w14:textId="77777777" w:rsidR="00AD6F8F" w:rsidRPr="00BE433E" w:rsidRDefault="00AD6F8F" w:rsidP="00AD6F8F">
      <w:pPr>
        <w:pStyle w:val="Default"/>
        <w:jc w:val="both"/>
        <w:rPr>
          <w:rFonts w:asciiTheme="minorHAnsi" w:hAnsiTheme="minorHAnsi" w:cstheme="minorHAnsi"/>
        </w:rPr>
      </w:pPr>
    </w:p>
    <w:p w14:paraId="5EEE41AE" w14:textId="77777777" w:rsidR="00AD6F8F" w:rsidRPr="00BE433E" w:rsidRDefault="00AD6F8F" w:rsidP="00AD6F8F">
      <w:pPr>
        <w:pStyle w:val="Default"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b/>
          <w:bCs/>
          <w:color w:val="222222"/>
        </w:rPr>
        <w:t xml:space="preserve">Kritéria k přijímání dětí k plnění školní docházky, která se uplatní při překročení maximální kapacity </w:t>
      </w:r>
      <w:r w:rsidRPr="00DD4EBF">
        <w:rPr>
          <w:rFonts w:asciiTheme="minorHAnsi" w:hAnsiTheme="minorHAnsi" w:cstheme="minorHAnsi"/>
          <w:b/>
          <w:bCs/>
          <w:color w:val="auto"/>
        </w:rPr>
        <w:t>60</w:t>
      </w:r>
      <w:r w:rsidRPr="00BE433E">
        <w:rPr>
          <w:rFonts w:asciiTheme="minorHAnsi" w:hAnsiTheme="minorHAnsi" w:cstheme="minorHAnsi"/>
          <w:b/>
          <w:bCs/>
          <w:color w:val="222222"/>
        </w:rPr>
        <w:t xml:space="preserve"> dětí </w:t>
      </w:r>
    </w:p>
    <w:p w14:paraId="755A8DA5" w14:textId="77777777" w:rsidR="00AD6F8F" w:rsidRPr="00DB6F07" w:rsidRDefault="00AD6F8F" w:rsidP="00AD6F8F">
      <w:pPr>
        <w:pStyle w:val="Default"/>
        <w:numPr>
          <w:ilvl w:val="0"/>
          <w:numId w:val="5"/>
        </w:numPr>
        <w:spacing w:after="167"/>
        <w:contextualSpacing/>
        <w:jc w:val="both"/>
        <w:rPr>
          <w:rFonts w:asciiTheme="minorHAnsi" w:hAnsiTheme="minorHAnsi" w:cstheme="minorHAnsi"/>
          <w:color w:val="222222"/>
        </w:rPr>
      </w:pPr>
      <w:r w:rsidRPr="00DB6F07">
        <w:rPr>
          <w:rFonts w:asciiTheme="minorHAnsi" w:hAnsiTheme="minorHAnsi" w:cstheme="minorHAnsi"/>
          <w:color w:val="222222"/>
        </w:rPr>
        <w:t>dítě s místem trvalého pobytu patřící do spádové oblasti ZŠ Pujmanové:</w:t>
      </w:r>
    </w:p>
    <w:p w14:paraId="2DF8E030" w14:textId="77777777" w:rsidR="00AD6F8F" w:rsidRPr="00BE433E" w:rsidRDefault="00AD6F8F" w:rsidP="00AD6F8F">
      <w:pPr>
        <w:pStyle w:val="Default"/>
        <w:spacing w:after="167"/>
        <w:ind w:left="708"/>
        <w:contextualSpacing/>
        <w:jc w:val="both"/>
        <w:rPr>
          <w:rFonts w:asciiTheme="minorHAnsi" w:hAnsiTheme="minorHAnsi" w:cstheme="minorHAnsi"/>
          <w:color w:val="0462C1"/>
        </w:rPr>
      </w:pPr>
      <w:r w:rsidRPr="00A92EC6">
        <w:rPr>
          <w:rFonts w:asciiTheme="minorHAnsi" w:hAnsiTheme="minorHAnsi" w:cstheme="minorHAnsi"/>
          <w:color w:val="auto"/>
        </w:rPr>
        <w:t xml:space="preserve">Emy </w:t>
      </w:r>
      <w:r w:rsidRPr="001017E5">
        <w:rPr>
          <w:rFonts w:asciiTheme="minorHAnsi" w:hAnsiTheme="minorHAnsi" w:cstheme="minorHAnsi"/>
          <w:color w:val="222222"/>
        </w:rPr>
        <w:t xml:space="preserve">Destinnové, Heleny Malířové, Marie Pujmanové, Mládí, Odlehlá, Tovární, U Tesly, Lidická </w:t>
      </w:r>
      <w:r>
        <w:rPr>
          <w:rFonts w:asciiTheme="minorHAnsi" w:hAnsiTheme="minorHAnsi" w:cstheme="minorHAnsi"/>
          <w:color w:val="222222"/>
        </w:rPr>
        <w:t xml:space="preserve">orientační č. </w:t>
      </w:r>
      <w:r w:rsidRPr="001017E5">
        <w:rPr>
          <w:rFonts w:asciiTheme="minorHAnsi" w:hAnsiTheme="minorHAnsi" w:cstheme="minorHAnsi"/>
          <w:color w:val="222222"/>
        </w:rPr>
        <w:t>43</w:t>
      </w:r>
      <w:r>
        <w:rPr>
          <w:rFonts w:asciiTheme="minorHAnsi" w:hAnsiTheme="minorHAnsi" w:cstheme="minorHAnsi"/>
          <w:color w:val="222222"/>
        </w:rPr>
        <w:t>,</w:t>
      </w:r>
      <w:r w:rsidRPr="001017E5">
        <w:rPr>
          <w:rFonts w:asciiTheme="minorHAnsi" w:hAnsiTheme="minorHAnsi" w:cstheme="minorHAnsi"/>
          <w:color w:val="222222"/>
        </w:rPr>
        <w:t xml:space="preserve"> 45, 54</w:t>
      </w:r>
      <w:r>
        <w:rPr>
          <w:rFonts w:asciiTheme="minorHAnsi" w:hAnsiTheme="minorHAnsi" w:cstheme="minorHAnsi"/>
          <w:color w:val="222222"/>
        </w:rPr>
        <w:t xml:space="preserve">, 56, </w:t>
      </w:r>
      <w:r w:rsidRPr="001017E5">
        <w:rPr>
          <w:rFonts w:asciiTheme="minorHAnsi" w:hAnsiTheme="minorHAnsi" w:cstheme="minorHAnsi"/>
          <w:color w:val="222222"/>
        </w:rPr>
        <w:t>58</w:t>
      </w:r>
      <w:r w:rsidRPr="00BE433E">
        <w:rPr>
          <w:rFonts w:asciiTheme="minorHAnsi" w:hAnsiTheme="minorHAnsi" w:cstheme="minorHAnsi"/>
          <w:color w:val="0462C1"/>
        </w:rPr>
        <w:t xml:space="preserve"> </w:t>
      </w:r>
    </w:p>
    <w:p w14:paraId="3FBD64FC" w14:textId="77777777" w:rsidR="00AD6F8F" w:rsidRPr="00BE433E" w:rsidRDefault="00AD6F8F" w:rsidP="00AD6F8F">
      <w:pPr>
        <w:pStyle w:val="Default"/>
        <w:numPr>
          <w:ilvl w:val="0"/>
          <w:numId w:val="5"/>
        </w:numPr>
        <w:spacing w:after="167"/>
        <w:contextualSpacing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color w:val="222222"/>
        </w:rPr>
        <w:t xml:space="preserve">dítě s místem trvalého pobytu z jiné spádové oblasti, které má sourozence v naší škole </w:t>
      </w:r>
    </w:p>
    <w:p w14:paraId="5FD7DF54" w14:textId="77777777" w:rsidR="00AD6F8F" w:rsidRPr="00BE433E" w:rsidRDefault="00AD6F8F" w:rsidP="00AD6F8F">
      <w:pPr>
        <w:pStyle w:val="Default"/>
        <w:numPr>
          <w:ilvl w:val="0"/>
          <w:numId w:val="5"/>
        </w:numPr>
        <w:spacing w:after="167"/>
        <w:contextualSpacing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color w:val="222222"/>
        </w:rPr>
        <w:t xml:space="preserve">dítě s místem trvalého pobytu z jiné spádové oblasti </w:t>
      </w:r>
    </w:p>
    <w:p w14:paraId="779F73CD" w14:textId="77777777" w:rsidR="00AD6F8F" w:rsidRPr="00BE433E" w:rsidRDefault="00AD6F8F" w:rsidP="00AD6F8F">
      <w:pPr>
        <w:pStyle w:val="Default"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</w:rPr>
      </w:pPr>
      <w:r w:rsidRPr="00BE433E">
        <w:rPr>
          <w:rFonts w:asciiTheme="minorHAnsi" w:hAnsiTheme="minorHAnsi" w:cstheme="minorHAnsi"/>
          <w:color w:val="222222"/>
        </w:rPr>
        <w:t xml:space="preserve">v případě splnění shodných kritérií o přijetí rozhodne los </w:t>
      </w:r>
    </w:p>
    <w:p w14:paraId="261F4DC7" w14:textId="2F085EF0" w:rsidR="00AD6F8F" w:rsidRPr="00AD6F8F" w:rsidRDefault="00AD6F8F" w:rsidP="00AD6F8F">
      <w:r w:rsidRPr="00AD6F8F">
        <w:rPr>
          <w:rFonts w:ascii="Arial" w:hAnsi="Arial" w:cs="Arial"/>
        </w:rPr>
        <w:t>​​</w:t>
      </w:r>
    </w:p>
    <w:p w14:paraId="5F08E50C" w14:textId="77777777" w:rsidR="00AD6F8F" w:rsidRPr="00AD6F8F" w:rsidRDefault="00AD6F8F" w:rsidP="00AD6F8F">
      <w:r w:rsidRPr="00AD6F8F">
        <w:t>VĚK DÍTĚTE</w:t>
      </w:r>
    </w:p>
    <w:p w14:paraId="7347F8B0" w14:textId="25A6DA18" w:rsidR="00AD6F8F" w:rsidRPr="00AD6F8F" w:rsidRDefault="00AD6F8F" w:rsidP="00AD6F8F">
      <w:r w:rsidRPr="00AD6F8F">
        <w:t xml:space="preserve">Řádný zápis je určen pro děti narozené od </w:t>
      </w:r>
      <w:r w:rsidRPr="00DD4EBF">
        <w:rPr>
          <w:b/>
          <w:bCs/>
        </w:rPr>
        <w:t>1. 9. 2019 do 31. 8. 2020.</w:t>
      </w:r>
      <w:r w:rsidRPr="00AD6F8F">
        <w:br/>
        <w:t xml:space="preserve">Děti, které se dostavily k zápisu v roce 2025 a byl jim povolen odklad povinné školní docházky, se musí k zápisu dostavit </w:t>
      </w:r>
      <w:r w:rsidR="00674EEA" w:rsidRPr="00674EEA">
        <w:rPr>
          <w:b/>
          <w:bCs/>
        </w:rPr>
        <w:t>znovu</w:t>
      </w:r>
      <w:r w:rsidR="00674EEA">
        <w:t>.</w:t>
      </w:r>
    </w:p>
    <w:p w14:paraId="407D32DD" w14:textId="77777777" w:rsidR="00674EEA" w:rsidRDefault="00674EEA" w:rsidP="00AD6F8F"/>
    <w:p w14:paraId="759B8313" w14:textId="77777777" w:rsidR="00DD4EBF" w:rsidRDefault="00DD4EBF" w:rsidP="00AD6F8F"/>
    <w:p w14:paraId="29A95DDF" w14:textId="77777777" w:rsidR="00DD4EBF" w:rsidRDefault="00DD4EBF" w:rsidP="00AD6F8F"/>
    <w:p w14:paraId="3C00321B" w14:textId="6A005427" w:rsidR="00AD6F8F" w:rsidRPr="00AD6F8F" w:rsidRDefault="00674EEA" w:rsidP="00AD6F8F">
      <w:r>
        <w:lastRenderedPageBreak/>
        <w:t>O</w:t>
      </w:r>
      <w:r w:rsidR="00AD6F8F" w:rsidRPr="00AD6F8F">
        <w:t>DKLAD POVINNÉ ŠKOLNÍ DOCHÁZKY</w:t>
      </w:r>
    </w:p>
    <w:p w14:paraId="6E8EFC2A" w14:textId="77777777" w:rsidR="00AD6F8F" w:rsidRPr="00AD6F8F" w:rsidRDefault="00AD6F8F" w:rsidP="00AD6F8F">
      <w:r w:rsidRPr="00AD6F8F">
        <w:rPr>
          <w:rFonts w:ascii="Arial" w:hAnsi="Arial" w:cs="Arial"/>
          <w:b/>
          <w:bCs/>
        </w:rPr>
        <w:t>​</w:t>
      </w:r>
    </w:p>
    <w:p w14:paraId="6E033162" w14:textId="77777777" w:rsidR="009E2B99" w:rsidRPr="009E2B99" w:rsidRDefault="00DD4EBF" w:rsidP="009E2B99">
      <w:r>
        <w:t xml:space="preserve">Pro příští školní rok došlo k úpravě možnosti odložit povinnou školní docházku. </w:t>
      </w:r>
      <w:r w:rsidR="009E2B99" w:rsidRPr="009E2B99">
        <w:t>Platí následující rozdělení podle data narození: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5001"/>
      </w:tblGrid>
      <w:tr w:rsidR="009E2B99" w:rsidRPr="009E2B99" w14:paraId="595E70F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8A72FE" w14:textId="77777777" w:rsidR="009E2B99" w:rsidRPr="009E2B99" w:rsidRDefault="009E2B99" w:rsidP="009E2B99">
            <w:pPr>
              <w:rPr>
                <w:b/>
                <w:bCs/>
              </w:rPr>
            </w:pPr>
            <w:r w:rsidRPr="009E2B99">
              <w:rPr>
                <w:b/>
                <w:bCs/>
              </w:rPr>
              <w:t>Datum narození dítěte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96A2D73" w14:textId="77777777" w:rsidR="009E2B99" w:rsidRPr="009E2B99" w:rsidRDefault="009E2B99" w:rsidP="009E2B99">
            <w:pPr>
              <w:rPr>
                <w:b/>
                <w:bCs/>
              </w:rPr>
            </w:pPr>
            <w:r w:rsidRPr="009E2B99">
              <w:rPr>
                <w:b/>
                <w:bCs/>
              </w:rPr>
              <w:t>Pravidla, která se použijí</w:t>
            </w:r>
          </w:p>
        </w:tc>
      </w:tr>
      <w:tr w:rsidR="009E2B99" w:rsidRPr="009E2B99" w14:paraId="55E88A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1F9110" w14:textId="77777777" w:rsidR="009E2B99" w:rsidRPr="009E2B99" w:rsidRDefault="009E2B99" w:rsidP="009E2B99">
            <w:r w:rsidRPr="009E2B99">
              <w:t>1.</w:t>
            </w:r>
            <w:r w:rsidRPr="009E2B99">
              <w:rPr>
                <w:rFonts w:ascii="Arial" w:hAnsi="Arial" w:cs="Arial"/>
              </w:rPr>
              <w:t> </w:t>
            </w:r>
            <w:r w:rsidRPr="009E2B99">
              <w:t>4.</w:t>
            </w:r>
            <w:r w:rsidRPr="009E2B99">
              <w:rPr>
                <w:rFonts w:ascii="Arial" w:hAnsi="Arial" w:cs="Arial"/>
              </w:rPr>
              <w:t> </w:t>
            </w:r>
            <w:r w:rsidRPr="009E2B99">
              <w:t xml:space="preserve">2020 </w:t>
            </w:r>
            <w:r w:rsidRPr="009E2B99">
              <w:rPr>
                <w:rFonts w:ascii="Aptos" w:hAnsi="Aptos" w:cs="Aptos"/>
              </w:rPr>
              <w:t>–</w:t>
            </w:r>
            <w:r w:rsidRPr="009E2B99">
              <w:t xml:space="preserve"> 31.</w:t>
            </w:r>
            <w:r w:rsidRPr="009E2B99">
              <w:rPr>
                <w:rFonts w:ascii="Arial" w:hAnsi="Arial" w:cs="Arial"/>
              </w:rPr>
              <w:t> </w:t>
            </w:r>
            <w:r w:rsidRPr="009E2B99">
              <w:t>8.</w:t>
            </w:r>
            <w:r w:rsidRPr="009E2B99">
              <w:rPr>
                <w:rFonts w:ascii="Arial" w:hAnsi="Arial" w:cs="Arial"/>
              </w:rPr>
              <w:t> </w:t>
            </w:r>
            <w:r w:rsidRPr="009E2B99">
              <w:t>2020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0CDF8A" w14:textId="24DD158A" w:rsidR="009E2B99" w:rsidRPr="009E2B99" w:rsidRDefault="009E2B99" w:rsidP="009E2B99">
            <w:r w:rsidRPr="009E2B99">
              <w:t>stará pravidla</w:t>
            </w:r>
          </w:p>
        </w:tc>
      </w:tr>
      <w:tr w:rsidR="009E2B99" w:rsidRPr="009E2B99" w14:paraId="67857A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284421" w14:textId="77777777" w:rsidR="009E2B99" w:rsidRPr="009E2B99" w:rsidRDefault="009E2B99" w:rsidP="009E2B99">
            <w:r w:rsidRPr="009E2B99">
              <w:t>1.</w:t>
            </w:r>
            <w:r w:rsidRPr="009E2B99">
              <w:rPr>
                <w:rFonts w:ascii="Arial" w:hAnsi="Arial" w:cs="Arial"/>
              </w:rPr>
              <w:t> </w:t>
            </w:r>
            <w:r w:rsidRPr="009E2B99">
              <w:t>9.</w:t>
            </w:r>
            <w:r w:rsidRPr="009E2B99">
              <w:rPr>
                <w:rFonts w:ascii="Arial" w:hAnsi="Arial" w:cs="Arial"/>
              </w:rPr>
              <w:t> </w:t>
            </w:r>
            <w:r w:rsidRPr="009E2B99">
              <w:t xml:space="preserve">2019 </w:t>
            </w:r>
            <w:r w:rsidRPr="009E2B99">
              <w:rPr>
                <w:rFonts w:ascii="Aptos" w:hAnsi="Aptos" w:cs="Aptos"/>
              </w:rPr>
              <w:t>–</w:t>
            </w:r>
            <w:r w:rsidRPr="009E2B99">
              <w:t xml:space="preserve"> 31.</w:t>
            </w:r>
            <w:r w:rsidRPr="009E2B99">
              <w:rPr>
                <w:rFonts w:ascii="Arial" w:hAnsi="Arial" w:cs="Arial"/>
              </w:rPr>
              <w:t> </w:t>
            </w:r>
            <w:r w:rsidRPr="009E2B99">
              <w:t>3.</w:t>
            </w:r>
            <w:r w:rsidRPr="009E2B99">
              <w:rPr>
                <w:rFonts w:ascii="Arial" w:hAnsi="Arial" w:cs="Arial"/>
              </w:rPr>
              <w:t> </w:t>
            </w:r>
            <w:r w:rsidRPr="009E2B99">
              <w:t>2020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CA7F62" w14:textId="5553E653" w:rsidR="009E2B99" w:rsidRPr="009E2B99" w:rsidRDefault="009E2B99" w:rsidP="009E2B99">
            <w:r w:rsidRPr="009E2B99">
              <w:t>nová zpřísněná pravidla (účinnost od 1.</w:t>
            </w:r>
            <w:r w:rsidRPr="009E2B99">
              <w:rPr>
                <w:rFonts w:ascii="Arial" w:hAnsi="Arial" w:cs="Arial"/>
              </w:rPr>
              <w:t> </w:t>
            </w:r>
            <w:r w:rsidRPr="009E2B99">
              <w:t>9.</w:t>
            </w:r>
            <w:r w:rsidRPr="009E2B99">
              <w:rPr>
                <w:rFonts w:ascii="Arial" w:hAnsi="Arial" w:cs="Arial"/>
              </w:rPr>
              <w:t> </w:t>
            </w:r>
            <w:r w:rsidRPr="009E2B99">
              <w:t xml:space="preserve">2025) </w:t>
            </w:r>
          </w:p>
        </w:tc>
      </w:tr>
    </w:tbl>
    <w:p w14:paraId="59F17986" w14:textId="77777777" w:rsidR="009E2B99" w:rsidRPr="009E2B99" w:rsidRDefault="009E2B99" w:rsidP="009E2B99">
      <w:r w:rsidRPr="009E2B99">
        <w:pict w14:anchorId="347B01DC">
          <v:rect id="_x0000_i1031" style="width:0;height:1.5pt" o:hralign="center" o:hrstd="t" o:hr="t" fillcolor="#a0a0a0" stroked="f"/>
        </w:pict>
      </w:r>
    </w:p>
    <w:p w14:paraId="1FCFEA90" w14:textId="5EB2BF21" w:rsidR="009E2B99" w:rsidRPr="009E2B99" w:rsidRDefault="009E2B99" w:rsidP="009E2B99">
      <w:pPr>
        <w:rPr>
          <w:b/>
          <w:bCs/>
        </w:rPr>
      </w:pPr>
      <w:r w:rsidRPr="009E2B99">
        <w:rPr>
          <w:b/>
          <w:bCs/>
        </w:rPr>
        <w:t>Podmínky a požadované přílohy</w:t>
      </w:r>
    </w:p>
    <w:p w14:paraId="06666AD6" w14:textId="013FE458" w:rsidR="009E2B99" w:rsidRPr="009E2B99" w:rsidRDefault="009E2B99" w:rsidP="009E2B99">
      <w:pPr>
        <w:rPr>
          <w:b/>
          <w:bCs/>
        </w:rPr>
      </w:pPr>
      <w:r w:rsidRPr="009E2B99">
        <w:rPr>
          <w:b/>
          <w:bCs/>
        </w:rPr>
        <w:t xml:space="preserve">A) </w:t>
      </w:r>
      <w:r w:rsidR="00D23261">
        <w:rPr>
          <w:b/>
          <w:bCs/>
        </w:rPr>
        <w:t>s</w:t>
      </w:r>
      <w:r w:rsidRPr="009E2B99">
        <w:rPr>
          <w:b/>
          <w:bCs/>
        </w:rPr>
        <w:t>tará pravidla (děti 1.</w:t>
      </w:r>
      <w:r w:rsidRPr="009E2B99">
        <w:rPr>
          <w:rFonts w:ascii="Arial" w:hAnsi="Arial" w:cs="Arial"/>
          <w:b/>
          <w:bCs/>
        </w:rPr>
        <w:t> </w:t>
      </w:r>
      <w:r w:rsidRPr="009E2B99">
        <w:rPr>
          <w:b/>
          <w:bCs/>
        </w:rPr>
        <w:t>4.</w:t>
      </w:r>
      <w:r w:rsidRPr="009E2B99">
        <w:rPr>
          <w:rFonts w:ascii="Aptos" w:hAnsi="Aptos" w:cs="Aptos"/>
          <w:b/>
          <w:bCs/>
        </w:rPr>
        <w:t>–</w:t>
      </w:r>
      <w:r w:rsidRPr="009E2B99">
        <w:rPr>
          <w:b/>
          <w:bCs/>
        </w:rPr>
        <w:t>31.</w:t>
      </w:r>
      <w:r w:rsidRPr="009E2B99">
        <w:rPr>
          <w:rFonts w:ascii="Arial" w:hAnsi="Arial" w:cs="Arial"/>
          <w:b/>
          <w:bCs/>
        </w:rPr>
        <w:t> </w:t>
      </w:r>
      <w:r w:rsidRPr="009E2B99">
        <w:rPr>
          <w:b/>
          <w:bCs/>
        </w:rPr>
        <w:t>8.</w:t>
      </w:r>
      <w:r w:rsidRPr="009E2B99">
        <w:rPr>
          <w:rFonts w:ascii="Arial" w:hAnsi="Arial" w:cs="Arial"/>
          <w:b/>
          <w:bCs/>
        </w:rPr>
        <w:t> </w:t>
      </w:r>
      <w:r w:rsidRPr="009E2B99">
        <w:rPr>
          <w:b/>
          <w:bCs/>
        </w:rPr>
        <w:t>2020):</w:t>
      </w:r>
    </w:p>
    <w:p w14:paraId="221D4306" w14:textId="2C79488A" w:rsidR="009E2B99" w:rsidRPr="009E2B99" w:rsidRDefault="009E2B99" w:rsidP="009E2B99">
      <w:pPr>
        <w:numPr>
          <w:ilvl w:val="0"/>
          <w:numId w:val="8"/>
        </w:numPr>
      </w:pPr>
      <w:r w:rsidRPr="009E2B99">
        <w:t xml:space="preserve">→ odklad </w:t>
      </w:r>
      <w:r w:rsidR="00C538B3">
        <w:t xml:space="preserve">je </w:t>
      </w:r>
      <w:r w:rsidRPr="009E2B99">
        <w:t>možn</w:t>
      </w:r>
      <w:r w:rsidR="00C538B3">
        <w:t>ý</w:t>
      </w:r>
      <w:r w:rsidRPr="009E2B99">
        <w:t xml:space="preserve">, pokud dítě není </w:t>
      </w:r>
      <w:r w:rsidR="00D23261">
        <w:t>připraveno na povinnou školní docházku</w:t>
      </w:r>
      <w:r w:rsidRPr="009E2B99">
        <w:t>.</w:t>
      </w:r>
    </w:p>
    <w:p w14:paraId="57A10842" w14:textId="77777777" w:rsidR="009E2B99" w:rsidRPr="009E2B99" w:rsidRDefault="009E2B99" w:rsidP="009E2B99">
      <w:pPr>
        <w:numPr>
          <w:ilvl w:val="0"/>
          <w:numId w:val="8"/>
        </w:numPr>
      </w:pPr>
      <w:r w:rsidRPr="009E2B99">
        <w:t xml:space="preserve">Vyžadované přílohy: </w:t>
      </w:r>
    </w:p>
    <w:p w14:paraId="57C6A5F7" w14:textId="77777777" w:rsidR="009E2B99" w:rsidRPr="009E2B99" w:rsidRDefault="009E2B99" w:rsidP="009E2B99">
      <w:pPr>
        <w:numPr>
          <w:ilvl w:val="1"/>
          <w:numId w:val="8"/>
        </w:numPr>
      </w:pPr>
      <w:r w:rsidRPr="009E2B99">
        <w:t xml:space="preserve">doporučení </w:t>
      </w:r>
      <w:r w:rsidRPr="009E2B99">
        <w:rPr>
          <w:b/>
          <w:bCs/>
        </w:rPr>
        <w:t>pedagogicko-psychologické poradny</w:t>
      </w:r>
      <w:r w:rsidRPr="009E2B99">
        <w:t xml:space="preserve"> (PPP/SPC),</w:t>
      </w:r>
    </w:p>
    <w:p w14:paraId="7AD9D456" w14:textId="7D668601" w:rsidR="009E2B99" w:rsidRPr="009E2B99" w:rsidRDefault="009E2B99" w:rsidP="009E2B99">
      <w:pPr>
        <w:numPr>
          <w:ilvl w:val="1"/>
          <w:numId w:val="8"/>
        </w:numPr>
      </w:pPr>
      <w:r w:rsidRPr="009E2B99">
        <w:t xml:space="preserve">doporučení </w:t>
      </w:r>
      <w:r w:rsidRPr="009E2B99">
        <w:rPr>
          <w:b/>
          <w:bCs/>
        </w:rPr>
        <w:t>lékaře</w:t>
      </w:r>
      <w:r w:rsidRPr="009E2B99">
        <w:t xml:space="preserve"> (včetně pediatra) nebo klinického psychologa. </w:t>
      </w:r>
    </w:p>
    <w:p w14:paraId="11B3DEC2" w14:textId="0C0ED51A" w:rsidR="009E2B99" w:rsidRPr="009E2B99" w:rsidRDefault="009E2B99" w:rsidP="009E2B99">
      <w:pPr>
        <w:rPr>
          <w:b/>
          <w:bCs/>
        </w:rPr>
      </w:pPr>
      <w:r w:rsidRPr="009E2B99">
        <w:rPr>
          <w:b/>
          <w:bCs/>
        </w:rPr>
        <w:t xml:space="preserve">B) </w:t>
      </w:r>
      <w:r w:rsidR="00D23261">
        <w:rPr>
          <w:b/>
          <w:bCs/>
        </w:rPr>
        <w:t>n</w:t>
      </w:r>
      <w:r w:rsidRPr="009E2B99">
        <w:rPr>
          <w:b/>
          <w:bCs/>
        </w:rPr>
        <w:t>ová pravidla (děti 1.</w:t>
      </w:r>
      <w:r w:rsidRPr="009E2B99">
        <w:rPr>
          <w:rFonts w:ascii="Arial" w:hAnsi="Arial" w:cs="Arial"/>
          <w:b/>
          <w:bCs/>
        </w:rPr>
        <w:t> </w:t>
      </w:r>
      <w:r w:rsidRPr="009E2B99">
        <w:rPr>
          <w:b/>
          <w:bCs/>
        </w:rPr>
        <w:t>9.</w:t>
      </w:r>
      <w:r w:rsidRPr="009E2B99">
        <w:rPr>
          <w:rFonts w:ascii="Arial" w:hAnsi="Arial" w:cs="Arial"/>
          <w:b/>
          <w:bCs/>
        </w:rPr>
        <w:t> </w:t>
      </w:r>
      <w:r w:rsidRPr="009E2B99">
        <w:rPr>
          <w:b/>
          <w:bCs/>
        </w:rPr>
        <w:t>2019</w:t>
      </w:r>
      <w:r w:rsidRPr="009E2B99">
        <w:rPr>
          <w:rFonts w:ascii="Aptos" w:hAnsi="Aptos" w:cs="Aptos"/>
          <w:b/>
          <w:bCs/>
        </w:rPr>
        <w:t>–</w:t>
      </w:r>
      <w:r w:rsidRPr="009E2B99">
        <w:rPr>
          <w:b/>
          <w:bCs/>
        </w:rPr>
        <w:t>31.</w:t>
      </w:r>
      <w:r w:rsidRPr="009E2B99">
        <w:rPr>
          <w:rFonts w:ascii="Arial" w:hAnsi="Arial" w:cs="Arial"/>
          <w:b/>
          <w:bCs/>
        </w:rPr>
        <w:t> </w:t>
      </w:r>
      <w:r w:rsidRPr="009E2B99">
        <w:rPr>
          <w:b/>
          <w:bCs/>
        </w:rPr>
        <w:t>3.</w:t>
      </w:r>
      <w:r w:rsidRPr="009E2B99">
        <w:rPr>
          <w:rFonts w:ascii="Arial" w:hAnsi="Arial" w:cs="Arial"/>
          <w:b/>
          <w:bCs/>
        </w:rPr>
        <w:t> </w:t>
      </w:r>
      <w:r w:rsidRPr="009E2B99">
        <w:rPr>
          <w:b/>
          <w:bCs/>
        </w:rPr>
        <w:t>2020):</w:t>
      </w:r>
    </w:p>
    <w:p w14:paraId="3C75612A" w14:textId="77777777" w:rsidR="009E2B99" w:rsidRPr="009E2B99" w:rsidRDefault="009E2B99" w:rsidP="009E2B99">
      <w:pPr>
        <w:numPr>
          <w:ilvl w:val="0"/>
          <w:numId w:val="9"/>
        </w:numPr>
      </w:pPr>
      <w:r w:rsidRPr="009E2B99">
        <w:t xml:space="preserve">→ odklad je možný </w:t>
      </w:r>
      <w:r w:rsidRPr="009E2B99">
        <w:rPr>
          <w:b/>
          <w:bCs/>
        </w:rPr>
        <w:t>výhradně ze zdravotních důvodů</w:t>
      </w:r>
      <w:r w:rsidRPr="009E2B99">
        <w:t xml:space="preserve">, pokud zdravotní stav </w:t>
      </w:r>
      <w:r w:rsidRPr="009E2B99">
        <w:rPr>
          <w:b/>
          <w:bCs/>
        </w:rPr>
        <w:t>dlouhodobě neumožňuje docházku</w:t>
      </w:r>
      <w:r w:rsidRPr="009E2B99">
        <w:t>.</w:t>
      </w:r>
    </w:p>
    <w:p w14:paraId="7E1D53EF" w14:textId="77777777" w:rsidR="009E2B99" w:rsidRPr="009E2B99" w:rsidRDefault="009E2B99" w:rsidP="009E2B99">
      <w:pPr>
        <w:numPr>
          <w:ilvl w:val="0"/>
          <w:numId w:val="9"/>
        </w:numPr>
      </w:pPr>
      <w:r w:rsidRPr="009E2B99">
        <w:t xml:space="preserve">Vyžadované přílohy: </w:t>
      </w:r>
    </w:p>
    <w:p w14:paraId="4629E332" w14:textId="1370478B" w:rsidR="009E2B99" w:rsidRPr="009E2B99" w:rsidRDefault="009E2B99" w:rsidP="009E2B99">
      <w:pPr>
        <w:numPr>
          <w:ilvl w:val="1"/>
          <w:numId w:val="9"/>
        </w:numPr>
      </w:pPr>
      <w:r w:rsidRPr="009E2B99">
        <w:t xml:space="preserve">doporučení od </w:t>
      </w:r>
      <w:r w:rsidRPr="009E2B99">
        <w:rPr>
          <w:b/>
          <w:bCs/>
        </w:rPr>
        <w:t>odborného lékaře-specialisty</w:t>
      </w:r>
      <w:r w:rsidRPr="009E2B99">
        <w:t xml:space="preserve"> nebo klinického psychologa (pediatr a praktický pediatr už nestačí)</w:t>
      </w:r>
    </w:p>
    <w:p w14:paraId="4FFDDA3E" w14:textId="77777777" w:rsidR="009E2B99" w:rsidRPr="009E2B99" w:rsidRDefault="009E2B99" w:rsidP="009E2B99">
      <w:pPr>
        <w:numPr>
          <w:ilvl w:val="1"/>
          <w:numId w:val="9"/>
        </w:numPr>
      </w:pPr>
      <w:r w:rsidRPr="009E2B99">
        <w:t xml:space="preserve">doporučení </w:t>
      </w:r>
      <w:r w:rsidRPr="009E2B99">
        <w:rPr>
          <w:b/>
          <w:bCs/>
        </w:rPr>
        <w:t>školského poradenského zařízení</w:t>
      </w:r>
      <w:r w:rsidRPr="009E2B99">
        <w:t xml:space="preserve"> (PPP/SPC).</w:t>
      </w:r>
    </w:p>
    <w:p w14:paraId="2E0BD8CA" w14:textId="58AA57A3" w:rsidR="00AD6F8F" w:rsidRPr="00AD6F8F" w:rsidRDefault="00AD6F8F" w:rsidP="00AD6F8F">
      <w:pPr>
        <w:rPr>
          <w:color w:val="EE0000"/>
        </w:rPr>
      </w:pPr>
      <w:r w:rsidRPr="00AD6F8F">
        <w:rPr>
          <w:color w:val="EE0000"/>
        </w:rPr>
        <w:t> </w:t>
      </w:r>
    </w:p>
    <w:p w14:paraId="178884F1" w14:textId="6449567D" w:rsidR="00AD6F8F" w:rsidRPr="00DD4EBF" w:rsidRDefault="00AD6F8F" w:rsidP="00AD6F8F">
      <w:r w:rsidRPr="00DD4EBF">
        <w:t>Také v případě, kdy chcete žádat o odklad povinné školní docházky, musíte své dítě řádně do školy zapsat.</w:t>
      </w:r>
    </w:p>
    <w:p w14:paraId="6B60D6EF" w14:textId="6182F798" w:rsidR="00AD6F8F" w:rsidRDefault="00AD6F8F" w:rsidP="00AD6F8F">
      <w:pPr>
        <w:rPr>
          <w:b/>
          <w:bCs/>
          <w:u w:val="single"/>
        </w:rPr>
      </w:pPr>
      <w:r w:rsidRPr="00DD4EBF">
        <w:rPr>
          <w:b/>
          <w:bCs/>
          <w:u w:val="single"/>
        </w:rPr>
        <w:t>Veškeré podklady k vyřízení odkladu povinné školní docházky je nutné doručit škole nejpozději do 31. května 2026.</w:t>
      </w:r>
    </w:p>
    <w:p w14:paraId="369F97CC" w14:textId="77777777" w:rsidR="00D97910" w:rsidRDefault="00D97910" w:rsidP="00AD6F8F">
      <w:pPr>
        <w:rPr>
          <w:b/>
          <w:bCs/>
          <w:u w:val="single"/>
        </w:rPr>
      </w:pPr>
    </w:p>
    <w:p w14:paraId="46FE53DA" w14:textId="77777777" w:rsidR="00D97910" w:rsidRPr="00DD4EBF" w:rsidRDefault="00D97910" w:rsidP="00AD6F8F"/>
    <w:p w14:paraId="156A6DF0" w14:textId="77777777" w:rsidR="00674EEA" w:rsidRDefault="00674EEA" w:rsidP="00AD6F8F"/>
    <w:p w14:paraId="2D3B4651" w14:textId="4DFD9C85" w:rsidR="00AD6F8F" w:rsidRPr="00AD6F8F" w:rsidRDefault="00AD6F8F" w:rsidP="00AD6F8F">
      <w:r w:rsidRPr="00AD6F8F">
        <w:lastRenderedPageBreak/>
        <w:t>SEZNAM PŘIJATÝCH UCHAZEČŮ</w:t>
      </w:r>
    </w:p>
    <w:p w14:paraId="56054D25" w14:textId="2FAAFECC" w:rsidR="00AD6F8F" w:rsidRPr="00AD6F8F" w:rsidRDefault="00AD6F8F" w:rsidP="00AD6F8F">
      <w:r w:rsidRPr="00AD6F8F">
        <w:t xml:space="preserve">Seznam přijatých uchazečů bude zveřejněn po ukončení správního řízení </w:t>
      </w:r>
      <w:r w:rsidR="00674EEA">
        <w:t>na našich webových stránkách a na dveřích školy</w:t>
      </w:r>
      <w:r w:rsidRPr="00AD6F8F">
        <w:t>. V souladu s ochranou osobních údajů (GDPR) nebudou zveřejňovány jmenné seznamy, ale pouze kódy jednotlivých přijatých uchazečů, které obdrží zákonní zástupci p</w:t>
      </w:r>
      <w:r w:rsidR="00674EEA">
        <w:t>ři zápisu.</w:t>
      </w:r>
    </w:p>
    <w:p w14:paraId="76DCCF6A" w14:textId="77777777" w:rsidR="004B3FB3" w:rsidRDefault="004B3FB3"/>
    <w:sectPr w:rsidR="004B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ACF"/>
    <w:multiLevelType w:val="multilevel"/>
    <w:tmpl w:val="0E82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2128B"/>
    <w:multiLevelType w:val="hybridMultilevel"/>
    <w:tmpl w:val="E5360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17B8"/>
    <w:multiLevelType w:val="hybridMultilevel"/>
    <w:tmpl w:val="515C9A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8675BB"/>
    <w:multiLevelType w:val="hybridMultilevel"/>
    <w:tmpl w:val="2BE42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668F8"/>
    <w:multiLevelType w:val="hybridMultilevel"/>
    <w:tmpl w:val="EDF2EC86"/>
    <w:lvl w:ilvl="0" w:tplc="BCC0C3A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AAB"/>
    <w:multiLevelType w:val="multilevel"/>
    <w:tmpl w:val="2E74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A60E9"/>
    <w:multiLevelType w:val="multilevel"/>
    <w:tmpl w:val="2186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242E8"/>
    <w:multiLevelType w:val="multilevel"/>
    <w:tmpl w:val="DB6C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5A1135"/>
    <w:multiLevelType w:val="multilevel"/>
    <w:tmpl w:val="B64E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1851499">
    <w:abstractNumId w:val="7"/>
  </w:num>
  <w:num w:numId="2" w16cid:durableId="617957843">
    <w:abstractNumId w:val="8"/>
  </w:num>
  <w:num w:numId="3" w16cid:durableId="524561706">
    <w:abstractNumId w:val="6"/>
  </w:num>
  <w:num w:numId="4" w16cid:durableId="1331177613">
    <w:abstractNumId w:val="2"/>
  </w:num>
  <w:num w:numId="5" w16cid:durableId="1006639721">
    <w:abstractNumId w:val="4"/>
  </w:num>
  <w:num w:numId="6" w16cid:durableId="1402941413">
    <w:abstractNumId w:val="3"/>
  </w:num>
  <w:num w:numId="7" w16cid:durableId="366951917">
    <w:abstractNumId w:val="1"/>
  </w:num>
  <w:num w:numId="8" w16cid:durableId="402726922">
    <w:abstractNumId w:val="0"/>
  </w:num>
  <w:num w:numId="9" w16cid:durableId="270866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8F"/>
    <w:rsid w:val="0039006C"/>
    <w:rsid w:val="004B3FB3"/>
    <w:rsid w:val="00674EEA"/>
    <w:rsid w:val="00832683"/>
    <w:rsid w:val="0098290E"/>
    <w:rsid w:val="009B4D75"/>
    <w:rsid w:val="009E2B99"/>
    <w:rsid w:val="00AD6F8F"/>
    <w:rsid w:val="00C538B3"/>
    <w:rsid w:val="00D23261"/>
    <w:rsid w:val="00D97910"/>
    <w:rsid w:val="00D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6564"/>
  <w15:chartTrackingRefBased/>
  <w15:docId w15:val="{7F25FB07-9D73-46EE-8FC4-F7A247D8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6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F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F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F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F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F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F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F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F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F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F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F8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6F8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6F8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6F8F"/>
    <w:rPr>
      <w:color w:val="96607D" w:themeColor="followedHyperlink"/>
      <w:u w:val="single"/>
    </w:rPr>
  </w:style>
  <w:style w:type="paragraph" w:customStyle="1" w:styleId="Default">
    <w:name w:val="Default"/>
    <w:rsid w:val="00AD6F8F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E2B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Sembolová Michaela</dc:creator>
  <cp:keywords/>
  <dc:description/>
  <cp:lastModifiedBy>Sembolová Michaela</cp:lastModifiedBy>
  <cp:revision>7</cp:revision>
  <dcterms:created xsi:type="dcterms:W3CDTF">2026-01-08T09:28:00Z</dcterms:created>
  <dcterms:modified xsi:type="dcterms:W3CDTF">2026-01-09T07:16:00Z</dcterms:modified>
</cp:coreProperties>
</file>